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9E" w:rsidRDefault="0055029E" w:rsidP="0055029E">
      <w:pPr>
        <w:autoSpaceDE w:val="0"/>
        <w:autoSpaceDN w:val="0"/>
        <w:adjustRightInd w:val="0"/>
        <w:jc w:val="center"/>
        <w:rPr>
          <w:rFonts w:eastAsiaTheme="minorHAnsi"/>
          <w:b/>
          <w:bCs/>
          <w:lang w:val="ro-RO" w:eastAsia="en-US"/>
        </w:rPr>
      </w:pPr>
      <w:r w:rsidRPr="009220A7">
        <w:rPr>
          <w:rFonts w:eastAsiaTheme="minorHAnsi"/>
          <w:b/>
          <w:bCs/>
          <w:lang w:val="ro-RO" w:eastAsia="en-US"/>
        </w:rPr>
        <w:t xml:space="preserve">Documentele necesare încheierii contractului de furnizare de </w:t>
      </w:r>
    </w:p>
    <w:p w:rsidR="0055029E" w:rsidRDefault="0055029E" w:rsidP="0055029E">
      <w:pPr>
        <w:autoSpaceDE w:val="0"/>
        <w:autoSpaceDN w:val="0"/>
        <w:adjustRightInd w:val="0"/>
        <w:jc w:val="center"/>
        <w:rPr>
          <w:rFonts w:eastAsiaTheme="minorHAnsi"/>
          <w:b/>
          <w:bCs/>
          <w:lang w:val="ro-RO" w:eastAsia="en-US"/>
        </w:rPr>
      </w:pPr>
      <w:r w:rsidRPr="009220A7">
        <w:rPr>
          <w:rFonts w:eastAsiaTheme="minorHAnsi"/>
          <w:b/>
          <w:bCs/>
          <w:lang w:val="ro-RO" w:eastAsia="en-US"/>
        </w:rPr>
        <w:t>servicii medicale</w:t>
      </w:r>
      <w:r>
        <w:rPr>
          <w:rFonts w:eastAsiaTheme="minorHAnsi"/>
          <w:b/>
          <w:bCs/>
          <w:lang w:val="ro-RO" w:eastAsia="en-US"/>
        </w:rPr>
        <w:t xml:space="preserve"> spitalicești</w:t>
      </w:r>
    </w:p>
    <w:p w:rsidR="0055029E" w:rsidRPr="009220A7" w:rsidRDefault="0055029E" w:rsidP="0055029E">
      <w:pPr>
        <w:autoSpaceDE w:val="0"/>
        <w:autoSpaceDN w:val="0"/>
        <w:adjustRightInd w:val="0"/>
        <w:jc w:val="center"/>
        <w:rPr>
          <w:rFonts w:eastAsiaTheme="minorHAnsi"/>
          <w:lang w:val="ro-RO" w:eastAsia="en-US"/>
        </w:rPr>
      </w:pP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Contractele de furnizare de servicii medicale dintre unităţile sanitare cu paturi şi casele de asigurări de sănătate se încheie de către reprezentantul legal pe baza următoarelor documente:</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b)</w:t>
      </w:r>
      <w:r w:rsidRPr="009220A7">
        <w:rPr>
          <w:rFonts w:eastAsiaTheme="minorHAnsi"/>
          <w:b/>
          <w:lang w:val="ro-RO" w:eastAsia="en-US"/>
        </w:rPr>
        <w:t xml:space="preserve"> </w:t>
      </w:r>
      <w:r w:rsidRPr="009220A7">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rsidR="0055029E" w:rsidRPr="009220A7" w:rsidRDefault="0055029E" w:rsidP="0055029E">
      <w:pPr>
        <w:autoSpaceDE w:val="0"/>
        <w:autoSpaceDN w:val="0"/>
        <w:adjustRightInd w:val="0"/>
        <w:jc w:val="both"/>
        <w:rPr>
          <w:rFonts w:eastAsiaTheme="minorHAnsi"/>
          <w:lang w:val="ro-RO" w:eastAsia="en-US"/>
        </w:rPr>
      </w:pPr>
      <w:r w:rsidRPr="009220A7">
        <w:rPr>
          <w:lang w:val="ro-RO"/>
        </w:rPr>
        <w:t xml:space="preserve">    c) </w:t>
      </w:r>
      <w:r w:rsidRPr="009220A7">
        <w:rPr>
          <w:rFonts w:eastAsiaTheme="minorHAnsi"/>
          <w:lang w:val="ro-RO" w:eastAsia="en-US"/>
        </w:rPr>
        <w:t>contul deschis la Trezoreria Statului, potrivit legii;</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f)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lista va fi publicată de unitățile sanitare cu paturi și pe pagina web proprie;</w:t>
      </w:r>
    </w:p>
    <w:p w:rsidR="0055029E" w:rsidRPr="009220A7" w:rsidRDefault="0055029E" w:rsidP="0055029E">
      <w:pPr>
        <w:autoSpaceDE w:val="0"/>
        <w:autoSpaceDN w:val="0"/>
        <w:adjustRightInd w:val="0"/>
        <w:jc w:val="both"/>
        <w:rPr>
          <w:rFonts w:eastAsiaTheme="minorHAnsi"/>
          <w:lang w:val="ro-RO" w:eastAsia="en-US"/>
        </w:rPr>
      </w:pPr>
      <w:r w:rsidRPr="009220A7">
        <w:rPr>
          <w:lang w:val="ro-RO"/>
        </w:rPr>
        <w:t xml:space="preserve">    </w:t>
      </w:r>
      <w:r w:rsidRPr="009220A7">
        <w:rPr>
          <w:rFonts w:eastAsiaTheme="minorHAnsi"/>
          <w:lang w:val="ro-RO" w:eastAsia="en-US"/>
        </w:rPr>
        <w:t>g) structura organizatorică aprobată sau avizată, după caz, de Ministerul Sănătăţii, în vigoare la data încheierii contractului de furnizare de servicii medicale cu casa de asigurări de sănătate;</w:t>
      </w:r>
    </w:p>
    <w:p w:rsidR="0055029E" w:rsidRPr="009220A7" w:rsidRDefault="0055029E" w:rsidP="0055029E">
      <w:pPr>
        <w:autoSpaceDE w:val="0"/>
        <w:autoSpaceDN w:val="0"/>
        <w:adjustRightInd w:val="0"/>
        <w:jc w:val="both"/>
        <w:rPr>
          <w:rFonts w:eastAsiaTheme="minorHAnsi"/>
          <w:strike/>
          <w:lang w:val="ro-RO" w:eastAsia="en-US"/>
        </w:rPr>
      </w:pPr>
      <w:r w:rsidRPr="009220A7">
        <w:rPr>
          <w:rFonts w:eastAsiaTheme="minorHAnsi"/>
          <w:lang w:val="ro-RO" w:eastAsia="en-US"/>
        </w:rPr>
        <w:t xml:space="preserve">    h) documentele necesare pentru fundamentarea tarifului mediu pe caz rezolvat, a tarifului pe zi de spitalizare, a tarifului pe caz pentru serviciile acordate în regim de spitalizare de zi, documente care se stabilesc prin norme;</w:t>
      </w:r>
      <w:r w:rsidRPr="009220A7">
        <w:rPr>
          <w:rFonts w:eastAsiaTheme="minorHAnsi"/>
          <w:sz w:val="20"/>
          <w:szCs w:val="20"/>
          <w:lang w:val="ro-RO" w:eastAsia="en-US"/>
        </w:rPr>
        <w:t xml:space="preserve"> </w:t>
      </w:r>
    </w:p>
    <w:p w:rsidR="0055029E" w:rsidRPr="009220A7" w:rsidRDefault="0055029E" w:rsidP="0055029E">
      <w:pPr>
        <w:autoSpaceDE w:val="0"/>
        <w:autoSpaceDN w:val="0"/>
        <w:adjustRightInd w:val="0"/>
        <w:jc w:val="both"/>
        <w:rPr>
          <w:rFonts w:eastAsiaTheme="minorHAnsi"/>
          <w:strike/>
          <w:lang w:val="ro-RO" w:eastAsia="en-US"/>
        </w:rPr>
      </w:pPr>
      <w:r w:rsidRPr="009220A7">
        <w:rPr>
          <w:lang w:val="ro-RO"/>
        </w:rPr>
        <w:t xml:space="preserve">    i</w:t>
      </w:r>
      <w:r w:rsidRPr="009220A7">
        <w:rPr>
          <w:rFonts w:eastAsiaTheme="minorHAnsi"/>
          <w:lang w:val="ro-RO" w:eastAsia="en-US"/>
        </w:rPr>
        <w:t>) indicatorii specifici stabiliţi prin norme;</w:t>
      </w:r>
    </w:p>
    <w:p w:rsidR="0055029E" w:rsidRPr="009220A7" w:rsidRDefault="0055029E" w:rsidP="0055029E">
      <w:pPr>
        <w:autoSpaceDE w:val="0"/>
        <w:autoSpaceDN w:val="0"/>
        <w:adjustRightInd w:val="0"/>
        <w:jc w:val="both"/>
        <w:rPr>
          <w:rFonts w:eastAsiaTheme="minorHAnsi"/>
          <w:strike/>
          <w:lang w:val="ro-RO" w:eastAsia="en-US"/>
        </w:rPr>
      </w:pPr>
      <w:r w:rsidRPr="009220A7">
        <w:rPr>
          <w:rFonts w:eastAsiaTheme="minorHAnsi"/>
          <w:lang w:val="ro-RO" w:eastAsia="en-US"/>
        </w:rPr>
        <w:t xml:space="preserve">    j) declaraţia pe propria răspundere a managerului spitalului că aplică protocoalele de practică medicală elaborate conform prevederilor legale în vigoare;   </w:t>
      </w:r>
      <w:r w:rsidRPr="009220A7">
        <w:rPr>
          <w:rFonts w:eastAsiaTheme="minorHAnsi"/>
          <w:strike/>
          <w:lang w:val="ro-RO" w:eastAsia="en-US"/>
        </w:rPr>
        <w:t xml:space="preserve"> </w:t>
      </w:r>
    </w:p>
    <w:p w:rsidR="0055029E" w:rsidRPr="009220A7" w:rsidRDefault="0055029E" w:rsidP="0055029E">
      <w:pPr>
        <w:autoSpaceDE w:val="0"/>
        <w:autoSpaceDN w:val="0"/>
        <w:adjustRightInd w:val="0"/>
        <w:jc w:val="both"/>
        <w:rPr>
          <w:rFonts w:eastAsiaTheme="minorHAnsi"/>
          <w:strike/>
          <w:lang w:val="ro-RO" w:eastAsia="en-US"/>
        </w:rPr>
      </w:pPr>
      <w:r w:rsidRPr="009220A7">
        <w:rPr>
          <w:rFonts w:eastAsiaTheme="minorHAnsi"/>
          <w:lang w:val="ro-RO" w:eastAsia="en-US"/>
        </w:rPr>
        <w:t xml:space="preserve">    k)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l) copie de pe ordinul ministrului sănătăţii privind clasificarea spitalului, după caz;</w:t>
      </w:r>
    </w:p>
    <w:p w:rsidR="0055029E" w:rsidRPr="009220A7" w:rsidRDefault="0055029E" w:rsidP="0055029E">
      <w:pPr>
        <w:autoSpaceDE w:val="0"/>
        <w:autoSpaceDN w:val="0"/>
        <w:adjustRightInd w:val="0"/>
        <w:jc w:val="both"/>
        <w:rPr>
          <w:rFonts w:eastAsiaTheme="minorHAnsi"/>
          <w:strike/>
          <w:lang w:val="ro-RO" w:eastAsia="en-US"/>
        </w:rPr>
      </w:pPr>
      <w:r w:rsidRPr="009220A7">
        <w:rPr>
          <w:rFonts w:eastAsiaTheme="minorHAnsi"/>
          <w:lang w:val="ro-RO" w:eastAsia="en-US"/>
        </w:rPr>
        <w:t xml:space="preserve">    m) documentul prin care spitalul face dovada asigurării continuităţii asistenţei medicale cu o linie/două linii de gardă, conform art. 85;</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w:t>
      </w:r>
      <w:r w:rsidRPr="009220A7">
        <w:rPr>
          <w:rFonts w:eastAsiaTheme="minorHAnsi"/>
          <w:bCs/>
          <w:lang w:val="ro-RO" w:eastAsia="en-US"/>
        </w:rPr>
        <w:t>n)</w:t>
      </w:r>
      <w:r w:rsidRPr="009220A7">
        <w:rPr>
          <w:rFonts w:eastAsiaTheme="minorHAnsi"/>
          <w:lang w:val="ro-RO" w:eastAsia="en-US"/>
        </w:rPr>
        <w:t xml:space="preserve">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w:t>
      </w:r>
      <w:r w:rsidRPr="009220A7">
        <w:rPr>
          <w:rFonts w:eastAsiaTheme="minorHAnsi"/>
          <w:bCs/>
          <w:lang w:val="ro-RO" w:eastAsia="en-US"/>
        </w:rPr>
        <w:t>o</w:t>
      </w:r>
      <w:r w:rsidRPr="009220A7">
        <w:rPr>
          <w:rFonts w:eastAsiaTheme="minorHAnsi"/>
          <w:b/>
          <w:bCs/>
          <w:lang w:val="ro-RO" w:eastAsia="en-US"/>
        </w:rPr>
        <w:t>)</w:t>
      </w:r>
      <w:r w:rsidRPr="009220A7">
        <w:rPr>
          <w:rFonts w:eastAsiaTheme="minorHAnsi"/>
          <w:lang w:val="ro-RO" w:eastAsia="en-US"/>
        </w:rPr>
        <w:t xml:space="preserve"> decizia managerului spitalului privind aprobarea metodologiei proprii de rambursare, la cererea asiguraţilor, a cheltuielilor efectuate pe perioada internării în situaţiile prevăzute la art. 98;</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p)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w:t>
      </w:r>
      <w:r w:rsidRPr="009220A7">
        <w:rPr>
          <w:rFonts w:eastAsiaTheme="minorHAnsi"/>
          <w:lang w:val="ro-RO" w:eastAsia="en-US"/>
        </w:rPr>
        <w:lastRenderedPageBreak/>
        <w:t>furnizorului. Reprezentantul legal al furnizorului răspunde de realitatea şi exactitatea documentelor necesare încheierii contractelor.</w:t>
      </w:r>
    </w:p>
    <w:p w:rsidR="0055029E" w:rsidRPr="009220A7"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55029E" w:rsidRDefault="0055029E" w:rsidP="0055029E">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desfăşura activitate în baza unui contract încheiat de un furnizor de servicii medicale spitaliceşti cu casa de asigurări de sănătate trebuie să deţină semnătură electronică extinsă/calificată.</w:t>
      </w:r>
    </w:p>
    <w:p w:rsidR="002F1E2B" w:rsidRDefault="002F1E2B" w:rsidP="0055029E">
      <w:pPr>
        <w:autoSpaceDE w:val="0"/>
        <w:autoSpaceDN w:val="0"/>
        <w:adjustRightInd w:val="0"/>
        <w:jc w:val="both"/>
        <w:rPr>
          <w:rFonts w:eastAsiaTheme="minorHAnsi"/>
          <w:lang w:val="ro-RO" w:eastAsia="en-US"/>
        </w:rPr>
      </w:pPr>
    </w:p>
    <w:p w:rsidR="002F1E2B" w:rsidRPr="009220A7" w:rsidRDefault="002F1E2B" w:rsidP="002F1E2B">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2F1E2B" w:rsidRPr="009220A7" w:rsidRDefault="002F1E2B" w:rsidP="002F1E2B">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2F1E2B" w:rsidRPr="009220A7" w:rsidRDefault="002F1E2B" w:rsidP="002F1E2B">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2F1E2B" w:rsidRPr="009220A7" w:rsidRDefault="002F1E2B" w:rsidP="0055029E">
      <w:pPr>
        <w:autoSpaceDE w:val="0"/>
        <w:autoSpaceDN w:val="0"/>
        <w:adjustRightInd w:val="0"/>
        <w:jc w:val="both"/>
        <w:rPr>
          <w:rFonts w:eastAsiaTheme="minorHAnsi"/>
          <w:lang w:val="ro-RO"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29E"/>
    <w:rsid w:val="002F1E2B"/>
    <w:rsid w:val="0055029E"/>
    <w:rsid w:val="005A3D7F"/>
    <w:rsid w:val="006F3291"/>
    <w:rsid w:val="00CE41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9E"/>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4811</Characters>
  <Application>Microsoft Office Word</Application>
  <DocSecurity>0</DocSecurity>
  <Lines>40</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2021-07-01T15:54:00Z</dcterms:created>
  <dcterms:modified xsi:type="dcterms:W3CDTF">2021-07-01T15:54:00Z</dcterms:modified>
</cp:coreProperties>
</file>